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D44" w:rsidRPr="00241D44" w:rsidRDefault="00241D44" w:rsidP="00241D44">
      <w:pPr>
        <w:shd w:val="clear" w:color="auto" w:fill="FFFFFF"/>
        <w:spacing w:after="100" w:afterAutospacing="1" w:line="240" w:lineRule="auto"/>
        <w:outlineLvl w:val="0"/>
        <w:rPr>
          <w:rFonts w:ascii="GolosTextWebBold" w:eastAsia="Times New Roman" w:hAnsi="GolosTextWebBold" w:cs="Times New Roman"/>
          <w:color w:val="333333"/>
          <w:kern w:val="36"/>
          <w:sz w:val="48"/>
          <w:szCs w:val="48"/>
          <w:lang w:eastAsia="ru-RU"/>
        </w:rPr>
      </w:pPr>
      <w:r w:rsidRPr="00241D44">
        <w:rPr>
          <w:rFonts w:ascii="GolosTextWebBold" w:eastAsia="Times New Roman" w:hAnsi="GolosTextWebBold" w:cs="Times New Roman"/>
          <w:color w:val="333333"/>
          <w:kern w:val="36"/>
          <w:sz w:val="48"/>
          <w:szCs w:val="48"/>
          <w:lang w:eastAsia="ru-RU"/>
        </w:rPr>
        <w:t>Маркировка продуктов</w:t>
      </w:r>
    </w:p>
    <w:p w:rsidR="00241D44" w:rsidRPr="00241D44" w:rsidRDefault="00241D44" w:rsidP="00241D44">
      <w:pPr>
        <w:shd w:val="clear" w:color="auto" w:fill="FFFFFF"/>
        <w:spacing w:after="0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bookmarkStart w:id="0" w:name="_GoBack"/>
      <w:r w:rsidRPr="00241D44">
        <w:rPr>
          <w:rFonts w:ascii="GolosTextWebRegular" w:eastAsia="Times New Roman" w:hAnsi="GolosTextWebRegular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6AD7454" wp14:editId="5754A19E">
            <wp:extent cx="8839200" cy="4572000"/>
            <wp:effectExtent l="0" t="0" r="0" b="0"/>
            <wp:docPr id="1" name="Рисунок 1" descr="Маркировка продук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ркировка продукто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41D44" w:rsidRPr="00241D44" w:rsidRDefault="00241D44" w:rsidP="00113CCE">
      <w:pPr>
        <w:shd w:val="clear" w:color="auto" w:fill="FFFFFF"/>
        <w:spacing w:after="100" w:afterAutospacing="1" w:line="240" w:lineRule="auto"/>
        <w:jc w:val="both"/>
        <w:outlineLvl w:val="4"/>
        <w:rPr>
          <w:rFonts w:ascii="GolosTextWebBold" w:eastAsia="Times New Roman" w:hAnsi="GolosTextWebBold" w:cs="Times New Roman"/>
          <w:color w:val="333333"/>
          <w:sz w:val="24"/>
          <w:szCs w:val="24"/>
          <w:lang w:eastAsia="ru-RU"/>
        </w:rPr>
      </w:pPr>
      <w:r w:rsidRPr="00241D44">
        <w:rPr>
          <w:rFonts w:ascii="GolosTextWebBold" w:eastAsia="Times New Roman" w:hAnsi="GolosTextWebBold" w:cs="Times New Roman"/>
          <w:color w:val="333333"/>
          <w:sz w:val="24"/>
          <w:szCs w:val="24"/>
          <w:lang w:eastAsia="ru-RU"/>
        </w:rPr>
        <w:t>Многообразие продуктов на прилавках магазинов сегодня дает покупателю неограниченную свободу выбирать для своего стола то, что ему нравится.</w:t>
      </w:r>
    </w:p>
    <w:p w:rsidR="00241D44" w:rsidRPr="00241D44" w:rsidRDefault="00241D44" w:rsidP="00113CCE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241D4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Это же многообразие имеет оборотную сторону. Обилие торговых марок, производителей, ярких этикеток порой вводит потребителя в заблуждение и не позволяет выбрать по-настоящему качественный и полезный товар.</w:t>
      </w:r>
    </w:p>
    <w:p w:rsidR="00241D44" w:rsidRPr="00241D44" w:rsidRDefault="00241D44" w:rsidP="00113CCE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241D4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Есть один несложный алгоритм действий, как правильно выбирать продукты питания, придерживаясь которого вы без труда сможете определить для себя те марки, которые будут не только вкусными, но и полезными и при этом не самыми дорогими, а именно:</w:t>
      </w:r>
    </w:p>
    <w:p w:rsidR="00241D44" w:rsidRPr="00241D44" w:rsidRDefault="00241D44" w:rsidP="00113CCE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241D4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- внимательно изучите название;</w:t>
      </w:r>
    </w:p>
    <w:p w:rsidR="00241D44" w:rsidRPr="00241D44" w:rsidRDefault="00241D44" w:rsidP="00113CCE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241D4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- выбирайте известных крупных производителей;</w:t>
      </w:r>
    </w:p>
    <w:p w:rsidR="00241D44" w:rsidRPr="00241D44" w:rsidRDefault="00241D44" w:rsidP="00113CCE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241D4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- качественный товар не может быть самым дешевым;</w:t>
      </w:r>
    </w:p>
    <w:p w:rsidR="00241D44" w:rsidRPr="00241D44" w:rsidRDefault="00241D44" w:rsidP="00113CCE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241D4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- всегда смотрите на внешний вид изделия;</w:t>
      </w:r>
    </w:p>
    <w:p w:rsidR="00241D44" w:rsidRPr="00241D44" w:rsidRDefault="00241D44" w:rsidP="00113CCE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241D4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- проверяйте срок годности;</w:t>
      </w:r>
    </w:p>
    <w:p w:rsidR="00241D44" w:rsidRPr="00241D44" w:rsidRDefault="00241D44" w:rsidP="00113CCE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241D4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- внимательно изучайте этикетку.</w:t>
      </w:r>
    </w:p>
    <w:p w:rsidR="00241D44" w:rsidRPr="00241D44" w:rsidRDefault="00241D44" w:rsidP="00113CCE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241D4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lastRenderedPageBreak/>
        <w:t>Ваш главный союзник в деле правильного выбора продуктов – этикетка. Производители стараются сделать ее как можно ярче и привлекательнее, чтобы она соответствовала вашим вкусам. Но главная ценность в ней совсем не буйство красок или красивый шрифт. Ее главная функция – предоставление потребителю информации. В соответствии с требованием ст. 4 Технического регламента Таможенного союза «Пищевая продукция в части ее маркировки» (</w:t>
      </w:r>
      <w:proofErr w:type="gramStart"/>
      <w:r w:rsidRPr="00241D4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ТР</w:t>
      </w:r>
      <w:proofErr w:type="gramEnd"/>
      <w:r w:rsidRPr="00241D4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ТС 022/2011), принятого Решением Комиссии Таможенного союза от 9 декабря 2011 года № 881, маркировка упакованной пищевой продукции должна содержать следующие сведения:</w:t>
      </w:r>
    </w:p>
    <w:p w:rsidR="00241D44" w:rsidRPr="00241D44" w:rsidRDefault="00241D44" w:rsidP="00113CCE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241D4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1) наименование пищевой продукции;</w:t>
      </w:r>
    </w:p>
    <w:p w:rsidR="00241D44" w:rsidRPr="00241D44" w:rsidRDefault="00241D44" w:rsidP="00113CCE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241D4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2) состав пищевой продукции;</w:t>
      </w:r>
    </w:p>
    <w:p w:rsidR="00241D44" w:rsidRPr="00241D44" w:rsidRDefault="00241D44" w:rsidP="00113CCE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241D4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3) количество пищевой продукции;</w:t>
      </w:r>
    </w:p>
    <w:p w:rsidR="00241D44" w:rsidRPr="00241D44" w:rsidRDefault="00241D44" w:rsidP="00113CCE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241D4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4) дату изготовления пищевой продукции;</w:t>
      </w:r>
    </w:p>
    <w:p w:rsidR="00241D44" w:rsidRPr="00241D44" w:rsidRDefault="00241D44" w:rsidP="00113CCE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241D4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5) срок годности пищевой продукции;</w:t>
      </w:r>
    </w:p>
    <w:p w:rsidR="00241D44" w:rsidRPr="00241D44" w:rsidRDefault="00241D44" w:rsidP="00113CCE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241D4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6) условия хранения;</w:t>
      </w:r>
    </w:p>
    <w:p w:rsidR="00241D44" w:rsidRPr="00241D44" w:rsidRDefault="00241D44" w:rsidP="00113CCE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241D4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7) наименование и место нахождения изготовителя или фамилия, имя, отчество и место нахождения индивидуального предпринимателя, который отвечает за качество продукта;</w:t>
      </w:r>
    </w:p>
    <w:p w:rsidR="00241D44" w:rsidRPr="00241D44" w:rsidRDefault="00241D44" w:rsidP="00113CCE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241D4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8) рекомендации и (или) ограничения по использованию;</w:t>
      </w:r>
    </w:p>
    <w:p w:rsidR="00241D44" w:rsidRPr="00241D44" w:rsidRDefault="00241D44" w:rsidP="00113CCE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241D4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9) показатели пищевой ценности продукции;</w:t>
      </w:r>
    </w:p>
    <w:p w:rsidR="00241D44" w:rsidRPr="00241D44" w:rsidRDefault="00241D44" w:rsidP="00113CCE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241D4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10) сведения о наличии компонентов, полученных с применением генно-модифицированных организмов;</w:t>
      </w:r>
    </w:p>
    <w:p w:rsidR="00241D44" w:rsidRPr="00241D44" w:rsidRDefault="00241D44" w:rsidP="00113CCE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241D4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11) единый знак обращения продукции на рынке государств – членов Таможенного союза. </w:t>
      </w:r>
    </w:p>
    <w:p w:rsidR="00241D44" w:rsidRPr="00241D44" w:rsidRDefault="00241D44" w:rsidP="00113CCE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proofErr w:type="spellStart"/>
      <w:r w:rsidRPr="00241D4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Роспотребнадзор</w:t>
      </w:r>
      <w:proofErr w:type="spellEnd"/>
      <w:r w:rsidRPr="00241D4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напоминает о том, что как бы ни была нарядна упаковка, она никогда не покажет реального качества продукта, который находится внутри. Только точные сведения могут помочь вам в выборе по-настоящему полезного, вкусного, а главное, безопасного товара.</w:t>
      </w:r>
    </w:p>
    <w:p w:rsidR="00EF46B3" w:rsidRDefault="00EF46B3" w:rsidP="00113CCE">
      <w:pPr>
        <w:jc w:val="both"/>
      </w:pPr>
    </w:p>
    <w:sectPr w:rsidR="00EF4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Bold">
    <w:altName w:val="Times New Roman"/>
    <w:panose1 w:val="00000000000000000000"/>
    <w:charset w:val="00"/>
    <w:family w:val="roman"/>
    <w:notTrueType/>
    <w:pitch w:val="default"/>
  </w:font>
  <w:font w:name="GolosTextWeb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10610"/>
    <w:multiLevelType w:val="multilevel"/>
    <w:tmpl w:val="7112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B87"/>
    <w:rsid w:val="00113CCE"/>
    <w:rsid w:val="00241D44"/>
    <w:rsid w:val="00484B87"/>
    <w:rsid w:val="00EF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1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D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1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D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8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8566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2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5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9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5825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8916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54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9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299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Процко</dc:creator>
  <cp:keywords/>
  <dc:description/>
  <cp:lastModifiedBy>zero</cp:lastModifiedBy>
  <cp:revision>3</cp:revision>
  <dcterms:created xsi:type="dcterms:W3CDTF">2023-01-26T02:41:00Z</dcterms:created>
  <dcterms:modified xsi:type="dcterms:W3CDTF">2023-02-07T06:16:00Z</dcterms:modified>
</cp:coreProperties>
</file>