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34" w:rsidRPr="00B24E34" w:rsidRDefault="00E65B0A" w:rsidP="00B24E34">
      <w:pPr>
        <w:shd w:val="clear" w:color="auto" w:fill="FFFFFF"/>
        <w:spacing w:after="100" w:afterAutospacing="1" w:line="240" w:lineRule="auto"/>
        <w:outlineLvl w:val="0"/>
        <w:rPr>
          <w:rFonts w:ascii="GolosTextWebBold" w:eastAsia="Times New Roman" w:hAnsi="GolosTextWebBold" w:cs="Times New Roman"/>
          <w:color w:val="333333"/>
          <w:kern w:val="36"/>
          <w:sz w:val="48"/>
          <w:szCs w:val="48"/>
          <w:lang w:eastAsia="ru-RU"/>
        </w:rPr>
      </w:pPr>
      <w:r w:rsidRPr="00E65B0A">
        <w:rPr>
          <w:rFonts w:ascii="GolosTextWebBold" w:eastAsia="Times New Roman" w:hAnsi="GolosTextWebBold" w:cs="Times New Roman"/>
          <w:color w:val="333333"/>
          <w:kern w:val="36"/>
          <w:sz w:val="48"/>
          <w:szCs w:val="48"/>
          <w:lang w:eastAsia="ru-RU"/>
        </w:rPr>
        <w:t>Что зашифровано в штрих-коде</w:t>
      </w:r>
      <w:bookmarkStart w:id="0" w:name="_GoBack"/>
      <w:bookmarkEnd w:id="0"/>
    </w:p>
    <w:p w:rsidR="00E65B0A" w:rsidRPr="00E65B0A" w:rsidRDefault="00B24E34" w:rsidP="00B24E34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  <w:r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          </w:t>
      </w:r>
      <w:r w:rsidR="00E65B0A" w:rsidRPr="00E65B0A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Большинство продуктовых товаров, попадающих на прилавки магазинов, имеют на этикетках так называемые </w:t>
      </w:r>
      <w:proofErr w:type="gramStart"/>
      <w:r w:rsidR="00E65B0A" w:rsidRPr="00E65B0A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штрих-коды</w:t>
      </w:r>
      <w:proofErr w:type="gramEnd"/>
      <w:r w:rsidR="00E65B0A" w:rsidRPr="00E65B0A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 – небольшие белые прямоугольники с черными полосками и набором цифр под ними. Разбираемся, для чего они нужны и какую полезную для потребителя информацию несут.</w:t>
      </w:r>
    </w:p>
    <w:p w:rsidR="00E65B0A" w:rsidRPr="00E65B0A" w:rsidRDefault="00B24E34" w:rsidP="00B24E34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  <w:r>
        <w:rPr>
          <w:rFonts w:ascii="GolosTextWebBold" w:eastAsia="Times New Roman" w:hAnsi="GolosTextWebBold" w:cs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 w:rsidR="00E65B0A" w:rsidRPr="00E65B0A">
        <w:rPr>
          <w:rFonts w:ascii="GolosTextWebBold" w:eastAsia="Times New Roman" w:hAnsi="GolosTextWebBold" w:cs="Times New Roman"/>
          <w:color w:val="000000"/>
          <w:sz w:val="24"/>
          <w:szCs w:val="24"/>
          <w:lang w:eastAsia="ru-RU"/>
        </w:rPr>
        <w:t>Штриховой код, или штрих-код, содержит следующую информацию:</w:t>
      </w:r>
      <w:r w:rsidR="00E65B0A" w:rsidRPr="00E65B0A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 страна-изготовитель продукта, на каком предприятии он был произведен, а также технические характеристики: наименование, сорт, артикул, цвет, массу, размер и т.д.</w:t>
      </w:r>
      <w:proofErr w:type="gramEnd"/>
      <w:r w:rsidR="00E65B0A" w:rsidRPr="00E65B0A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 Кроме того, проведя несложные расчеты, на основе данных штрих-кода кассир и покупатель могут определить подлинность товара. Также потребителям доступно приложение «Здоровое питание», одна из возможностей которого – считывать информацию, зашифрованную в </w:t>
      </w:r>
      <w:proofErr w:type="gramStart"/>
      <w:r w:rsidR="00E65B0A" w:rsidRPr="00E65B0A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штрих-коде</w:t>
      </w:r>
      <w:proofErr w:type="gramEnd"/>
      <w:r w:rsidR="00E65B0A" w:rsidRPr="00E65B0A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.</w:t>
      </w:r>
    </w:p>
    <w:p w:rsidR="00E65B0A" w:rsidRPr="00E65B0A" w:rsidRDefault="00B24E34" w:rsidP="00B24E34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  <w:r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         </w:t>
      </w:r>
      <w:r w:rsidR="00E65B0A" w:rsidRPr="00E65B0A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Штрих-код наносится на упаковку товара в виде последовательности штрихов и пробелов разной ширины. Для считывания такой информации используются специальные устройства – сканеры. </w:t>
      </w:r>
      <w:proofErr w:type="gramStart"/>
      <w:r w:rsidR="00E65B0A" w:rsidRPr="00E65B0A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Большинство штрих-кодов созданы при помощи кодировочных систем.</w:t>
      </w:r>
      <w:proofErr w:type="gramEnd"/>
      <w:r w:rsidR="00E65B0A" w:rsidRPr="00E65B0A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 Самые распространенные – это европейская система кодирования EAN (</w:t>
      </w:r>
      <w:proofErr w:type="spellStart"/>
      <w:r w:rsidR="00E65B0A" w:rsidRPr="00E65B0A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European</w:t>
      </w:r>
      <w:proofErr w:type="spellEnd"/>
      <w:r w:rsidR="00E65B0A" w:rsidRPr="00E65B0A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65B0A" w:rsidRPr="00E65B0A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Article</w:t>
      </w:r>
      <w:proofErr w:type="spellEnd"/>
      <w:r w:rsidR="00E65B0A" w:rsidRPr="00E65B0A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65B0A" w:rsidRPr="00E65B0A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Number</w:t>
      </w:r>
      <w:proofErr w:type="spellEnd"/>
      <w:r w:rsidR="00E65B0A" w:rsidRPr="00E65B0A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) и американский универсальный товарный код UPC (</w:t>
      </w:r>
      <w:proofErr w:type="spellStart"/>
      <w:r w:rsidR="00E65B0A" w:rsidRPr="00E65B0A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Universal</w:t>
      </w:r>
      <w:proofErr w:type="spellEnd"/>
      <w:r w:rsidR="00E65B0A" w:rsidRPr="00E65B0A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65B0A" w:rsidRPr="00E65B0A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Product</w:t>
      </w:r>
      <w:proofErr w:type="spellEnd"/>
      <w:r w:rsidR="00E65B0A" w:rsidRPr="00E65B0A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65B0A" w:rsidRPr="00E65B0A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Code</w:t>
      </w:r>
      <w:proofErr w:type="spellEnd"/>
      <w:r w:rsidR="00E65B0A" w:rsidRPr="00E65B0A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). Каждому виду изделия присваивается свой номер, состоящий из 13 или 8 цифр.</w:t>
      </w:r>
    </w:p>
    <w:p w:rsidR="00E65B0A" w:rsidRPr="00E65B0A" w:rsidRDefault="00E65B0A" w:rsidP="00B24E34">
      <w:pPr>
        <w:shd w:val="clear" w:color="auto" w:fill="FFFFFF"/>
        <w:spacing w:after="0" w:line="240" w:lineRule="auto"/>
        <w:jc w:val="both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  <w:r w:rsidRPr="00E65B0A">
        <w:rPr>
          <w:rFonts w:ascii="GolosTextWebRegular" w:eastAsia="Times New Roman" w:hAnsi="GolosTextWebRegular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F923E1A" wp14:editId="38654B34">
            <wp:extent cx="3448050" cy="1762125"/>
            <wp:effectExtent l="0" t="0" r="0" b="9525"/>
            <wp:docPr id="2" name="Рисунок 2" descr="https://lh4.googleusercontent.com/t40gJrbFKiiyzjUABeovUF943DmmaP37EA14susCPVbWNpegSSVu4b8miT7E1dHx5r5VWrUWgfavJBRVYvfvsKM-jWJjtoh2k2-oQtpDgc-tjMCCGBFvKogu-FOdZtrK_6X4HK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t40gJrbFKiiyzjUABeovUF943DmmaP37EA14susCPVbWNpegSSVu4b8miT7E1dHx5r5VWrUWgfavJBRVYvfvsKM-jWJjtoh2k2-oQtpDgc-tjMCCGBFvKogu-FOdZtrK_6X4HK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B0A" w:rsidRPr="00E65B0A" w:rsidRDefault="00B24E34" w:rsidP="00B24E34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  <w:r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         </w:t>
      </w:r>
      <w:r w:rsidR="00E65B0A" w:rsidRPr="00E65B0A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Страна-изготовитель продукта обозначается первыми двумя или тремя цифрами. Код страны не может быть обозначен только одной цифрой. Например, код России – цифры в интервале от 460 до 469, США и Канады – 00–13, Италии – 80–83, Китая – 690–699, Великобритании соответствует число 50, Беларуси – 481. </w:t>
      </w:r>
    </w:p>
    <w:p w:rsidR="00E65B0A" w:rsidRPr="00E65B0A" w:rsidRDefault="00B24E34" w:rsidP="00B24E34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  <w:r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         </w:t>
      </w:r>
      <w:r w:rsidR="00E65B0A" w:rsidRPr="00E65B0A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Иногда первые цифры штрих-кода могут не соответствовать информации о производителе на этикетке. Это происходит из-за того, что организация была зарегистрирована и получила код не в стране, куда экспортирует продукцию, товар был изготовлен на дочернем предприятии или по лицензии организации из другой страны, а также в том случае, если учредителями предприятия являются несколько фирм из различных государств.</w:t>
      </w:r>
    </w:p>
    <w:p w:rsidR="00E65B0A" w:rsidRPr="00E65B0A" w:rsidRDefault="00B24E34" w:rsidP="00B24E34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  <w:r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         </w:t>
      </w:r>
      <w:r w:rsidR="00E65B0A" w:rsidRPr="00E65B0A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Все коды, начинающиеся с 200 и заканчивающиеся на 299, зарезервированы для внутреннего использования предприятиями любых стран. Например, продуктовый магазин может изготовить собственные этикетки со </w:t>
      </w:r>
      <w:proofErr w:type="gramStart"/>
      <w:r w:rsidR="00E65B0A" w:rsidRPr="00E65B0A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штрих-кодом</w:t>
      </w:r>
      <w:proofErr w:type="gramEnd"/>
      <w:r w:rsidR="00E65B0A" w:rsidRPr="00E65B0A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 и зашифровать в них информацию о товарах для внутренних целей. Чаще всего – для продуктов, продающихся на развес. Кроме того, первые цифры от 977 и далее соответствуют не стране-изготовителю, а некоторым видам товаров, например журналам и книгам. </w:t>
      </w:r>
    </w:p>
    <w:p w:rsidR="00E65B0A" w:rsidRPr="00E65B0A" w:rsidRDefault="00B24E34" w:rsidP="00B24E34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  <w:r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lastRenderedPageBreak/>
        <w:t xml:space="preserve">           </w:t>
      </w:r>
      <w:r w:rsidR="00E65B0A" w:rsidRPr="00E65B0A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Код предприятия – это следующие четыре цифры, обозначающие регистрационный номер производителя товара. За присвоение номера ответственна региональная организация, представляющая страну в системе кодирования. Эта часть кода позволяет исключить возможность появления двух различных товаров с одинаковыми кодами.</w:t>
      </w:r>
    </w:p>
    <w:p w:rsidR="00E65B0A" w:rsidRPr="00E65B0A" w:rsidRDefault="00B24E34" w:rsidP="00B24E34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  <w:r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        </w:t>
      </w:r>
      <w:r w:rsidR="00E65B0A" w:rsidRPr="00E65B0A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Для маркировки продукции совсем небольших размеров часто используется сокращенный код (EAN-8), в котором не размещается информация об изготовителе, и после кода страны сразу идет регистрационный номер товара. </w:t>
      </w:r>
    </w:p>
    <w:p w:rsidR="00E65B0A" w:rsidRPr="00E65B0A" w:rsidRDefault="00B24E34" w:rsidP="00B24E34">
      <w:pPr>
        <w:shd w:val="clear" w:color="auto" w:fill="FFFFFF"/>
        <w:spacing w:after="100" w:afterAutospacing="1" w:line="240" w:lineRule="auto"/>
        <w:jc w:val="both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  <w:r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 xml:space="preserve">        </w:t>
      </w:r>
      <w:r w:rsidR="00E65B0A" w:rsidRPr="00E65B0A"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  <w:t>Код товара – оставшиеся пять цифр (кроме последней) – используется для кодировки самого товара и присваивается изготовителем или продавцом в виде регистрационного номера в пределах своей организации. В этих цифрах изготовитель может закодировать необходимые для идентификации товара данные: наименование, сорт, артикул, цвет, массу, размер и т.д.</w:t>
      </w:r>
    </w:p>
    <w:p w:rsidR="00E65B0A" w:rsidRPr="00E65B0A" w:rsidRDefault="00E65B0A" w:rsidP="00B24E34">
      <w:pPr>
        <w:shd w:val="clear" w:color="auto" w:fill="F0F7E5"/>
        <w:spacing w:after="0" w:line="360" w:lineRule="atLeast"/>
        <w:jc w:val="both"/>
        <w:rPr>
          <w:rFonts w:ascii="GolosTextWebMedium" w:eastAsia="Times New Roman" w:hAnsi="GolosTextWebMedium" w:cs="Times New Roman"/>
          <w:color w:val="000000"/>
          <w:sz w:val="24"/>
          <w:szCs w:val="24"/>
          <w:lang w:eastAsia="ru-RU"/>
        </w:rPr>
      </w:pPr>
      <w:r w:rsidRPr="00E65B0A">
        <w:rPr>
          <w:rFonts w:ascii="GolosTextWebMedium" w:eastAsia="Times New Roman" w:hAnsi="GolosTextWebMedium" w:cs="Times New Roman"/>
          <w:color w:val="000000"/>
          <w:sz w:val="24"/>
          <w:szCs w:val="24"/>
          <w:lang w:eastAsia="ru-RU"/>
        </w:rPr>
        <w:t>Последняя в коде цифра введена для того, чтобы сканер мог определить подлинность товара. Однако покупатель может сделать это самостоятельно, проведя следующие вычисления:</w:t>
      </w:r>
    </w:p>
    <w:p w:rsidR="00E65B0A" w:rsidRPr="00E65B0A" w:rsidRDefault="00E65B0A" w:rsidP="00B24E34">
      <w:pPr>
        <w:shd w:val="clear" w:color="auto" w:fill="F0F7E5"/>
        <w:spacing w:after="100" w:afterAutospacing="1" w:line="360" w:lineRule="atLeast"/>
        <w:jc w:val="both"/>
        <w:rPr>
          <w:rFonts w:ascii="GolosTextWebMedium" w:eastAsia="Times New Roman" w:hAnsi="GolosTextWebMedium" w:cs="Times New Roman"/>
          <w:color w:val="000000"/>
          <w:sz w:val="24"/>
          <w:szCs w:val="24"/>
          <w:lang w:eastAsia="ru-RU"/>
        </w:rPr>
      </w:pPr>
      <w:r w:rsidRPr="00E65B0A">
        <w:rPr>
          <w:rFonts w:ascii="GolosTextWebMedium" w:eastAsia="Times New Roman" w:hAnsi="GolosTextWebMedium" w:cs="Times New Roman"/>
          <w:color w:val="000000"/>
          <w:sz w:val="24"/>
          <w:szCs w:val="24"/>
          <w:lang w:eastAsia="ru-RU"/>
        </w:rPr>
        <w:t>1. Сложите цифры, стоящие на четных местах (6 + 3 + 2 + 6 + 0 + 1 = 18).</w:t>
      </w:r>
    </w:p>
    <w:p w:rsidR="00E65B0A" w:rsidRPr="00E65B0A" w:rsidRDefault="00E65B0A" w:rsidP="00B24E34">
      <w:pPr>
        <w:shd w:val="clear" w:color="auto" w:fill="F0F7E5"/>
        <w:spacing w:after="100" w:afterAutospacing="1" w:line="360" w:lineRule="atLeast"/>
        <w:jc w:val="both"/>
        <w:rPr>
          <w:rFonts w:ascii="GolosTextWebMedium" w:eastAsia="Times New Roman" w:hAnsi="GolosTextWebMedium" w:cs="Times New Roman"/>
          <w:color w:val="000000"/>
          <w:sz w:val="24"/>
          <w:szCs w:val="24"/>
          <w:lang w:eastAsia="ru-RU"/>
        </w:rPr>
      </w:pPr>
      <w:r w:rsidRPr="00E65B0A">
        <w:rPr>
          <w:rFonts w:ascii="GolosTextWebMedium" w:eastAsia="Times New Roman" w:hAnsi="GolosTextWebMedium" w:cs="Times New Roman"/>
          <w:color w:val="000000"/>
          <w:sz w:val="24"/>
          <w:szCs w:val="24"/>
          <w:lang w:eastAsia="ru-RU"/>
        </w:rPr>
        <w:t>2. Полученную сумму умножьте на три (18 * 3 = 54).</w:t>
      </w:r>
    </w:p>
    <w:p w:rsidR="00E65B0A" w:rsidRPr="00E65B0A" w:rsidRDefault="00E65B0A" w:rsidP="00B24E34">
      <w:pPr>
        <w:shd w:val="clear" w:color="auto" w:fill="F0F7E5"/>
        <w:spacing w:after="100" w:afterAutospacing="1" w:line="360" w:lineRule="atLeast"/>
        <w:jc w:val="both"/>
        <w:rPr>
          <w:rFonts w:ascii="GolosTextWebMedium" w:eastAsia="Times New Roman" w:hAnsi="GolosTextWebMedium" w:cs="Times New Roman"/>
          <w:color w:val="000000"/>
          <w:sz w:val="24"/>
          <w:szCs w:val="24"/>
          <w:lang w:eastAsia="ru-RU"/>
        </w:rPr>
      </w:pPr>
      <w:r w:rsidRPr="00E65B0A">
        <w:rPr>
          <w:rFonts w:ascii="GolosTextWebMedium" w:eastAsia="Times New Roman" w:hAnsi="GolosTextWebMedium" w:cs="Times New Roman"/>
          <w:color w:val="000000"/>
          <w:sz w:val="24"/>
          <w:szCs w:val="24"/>
          <w:lang w:eastAsia="ru-RU"/>
        </w:rPr>
        <w:t>3. Сложите цифры, стоящие на нечетных местах, кроме самой контрольной цифры (4 + 2 + 7 + 0 + 6 + 1 = 20).</w:t>
      </w:r>
    </w:p>
    <w:p w:rsidR="00E65B0A" w:rsidRPr="00E65B0A" w:rsidRDefault="00E65B0A" w:rsidP="00B24E34">
      <w:pPr>
        <w:shd w:val="clear" w:color="auto" w:fill="F0F7E5"/>
        <w:spacing w:after="100" w:afterAutospacing="1" w:line="360" w:lineRule="atLeast"/>
        <w:jc w:val="both"/>
        <w:rPr>
          <w:rFonts w:ascii="GolosTextWebMedium" w:eastAsia="Times New Roman" w:hAnsi="GolosTextWebMedium" w:cs="Times New Roman"/>
          <w:color w:val="000000"/>
          <w:sz w:val="24"/>
          <w:szCs w:val="24"/>
          <w:lang w:eastAsia="ru-RU"/>
        </w:rPr>
      </w:pPr>
      <w:r w:rsidRPr="00E65B0A">
        <w:rPr>
          <w:rFonts w:ascii="GolosTextWebMedium" w:eastAsia="Times New Roman" w:hAnsi="GolosTextWebMedium" w:cs="Times New Roman"/>
          <w:color w:val="000000"/>
          <w:sz w:val="24"/>
          <w:szCs w:val="24"/>
          <w:lang w:eastAsia="ru-RU"/>
        </w:rPr>
        <w:t>4. Сложите числа, полученные в п. 2 и п. 3 (54 + 20 = 74).</w:t>
      </w:r>
    </w:p>
    <w:p w:rsidR="00E65B0A" w:rsidRPr="00E65B0A" w:rsidRDefault="00E65B0A" w:rsidP="00B24E34">
      <w:pPr>
        <w:shd w:val="clear" w:color="auto" w:fill="F0F7E5"/>
        <w:spacing w:after="100" w:afterAutospacing="1" w:line="360" w:lineRule="atLeast"/>
        <w:jc w:val="both"/>
        <w:rPr>
          <w:rFonts w:ascii="GolosTextWebMedium" w:eastAsia="Times New Roman" w:hAnsi="GolosTextWebMedium" w:cs="Times New Roman"/>
          <w:color w:val="000000"/>
          <w:sz w:val="24"/>
          <w:szCs w:val="24"/>
          <w:lang w:eastAsia="ru-RU"/>
        </w:rPr>
      </w:pPr>
      <w:r w:rsidRPr="00E65B0A">
        <w:rPr>
          <w:rFonts w:ascii="GolosTextWebMedium" w:eastAsia="Times New Roman" w:hAnsi="GolosTextWebMedium" w:cs="Times New Roman"/>
          <w:color w:val="000000"/>
          <w:sz w:val="24"/>
          <w:szCs w:val="24"/>
          <w:lang w:eastAsia="ru-RU"/>
        </w:rPr>
        <w:t>5. Отбросьте десятки (74 – 70 = 4).</w:t>
      </w:r>
    </w:p>
    <w:p w:rsidR="00E65B0A" w:rsidRPr="00E65B0A" w:rsidRDefault="00E65B0A" w:rsidP="00B24E34">
      <w:pPr>
        <w:shd w:val="clear" w:color="auto" w:fill="F0F7E5"/>
        <w:spacing w:after="100" w:afterAutospacing="1" w:line="360" w:lineRule="atLeast"/>
        <w:jc w:val="both"/>
        <w:rPr>
          <w:rFonts w:ascii="GolosTextWebMedium" w:eastAsia="Times New Roman" w:hAnsi="GolosTextWebMedium" w:cs="Times New Roman"/>
          <w:color w:val="000000"/>
          <w:sz w:val="24"/>
          <w:szCs w:val="24"/>
          <w:lang w:eastAsia="ru-RU"/>
        </w:rPr>
      </w:pPr>
      <w:r w:rsidRPr="00E65B0A">
        <w:rPr>
          <w:rFonts w:ascii="GolosTextWebMedium" w:eastAsia="Times New Roman" w:hAnsi="GolosTextWebMedium" w:cs="Times New Roman"/>
          <w:color w:val="000000"/>
          <w:sz w:val="24"/>
          <w:szCs w:val="24"/>
          <w:lang w:eastAsia="ru-RU"/>
        </w:rPr>
        <w:t xml:space="preserve">6. Из числа 10 вычтите </w:t>
      </w:r>
      <w:proofErr w:type="gramStart"/>
      <w:r w:rsidRPr="00E65B0A">
        <w:rPr>
          <w:rFonts w:ascii="GolosTextWebMedium" w:eastAsia="Times New Roman" w:hAnsi="GolosTextWebMedium" w:cs="Times New Roman"/>
          <w:color w:val="000000"/>
          <w:sz w:val="24"/>
          <w:szCs w:val="24"/>
          <w:lang w:eastAsia="ru-RU"/>
        </w:rPr>
        <w:t>полученное</w:t>
      </w:r>
      <w:proofErr w:type="gramEnd"/>
      <w:r w:rsidRPr="00E65B0A">
        <w:rPr>
          <w:rFonts w:ascii="GolosTextWebMedium" w:eastAsia="Times New Roman" w:hAnsi="GolosTextWebMedium" w:cs="Times New Roman"/>
          <w:color w:val="000000"/>
          <w:sz w:val="24"/>
          <w:szCs w:val="24"/>
          <w:lang w:eastAsia="ru-RU"/>
        </w:rPr>
        <w:t xml:space="preserve"> в п. 5 (10 – 4 = 6).</w:t>
      </w:r>
    </w:p>
    <w:p w:rsidR="00E65B0A" w:rsidRPr="00E65B0A" w:rsidRDefault="00E65B0A" w:rsidP="00B24E34">
      <w:pPr>
        <w:shd w:val="clear" w:color="auto" w:fill="F0F7E5"/>
        <w:spacing w:after="100" w:afterAutospacing="1" w:line="360" w:lineRule="atLeast"/>
        <w:jc w:val="both"/>
        <w:rPr>
          <w:rFonts w:ascii="GolosTextWebMedium" w:eastAsia="Times New Roman" w:hAnsi="GolosTextWebMedium" w:cs="Times New Roman"/>
          <w:color w:val="000000"/>
          <w:sz w:val="24"/>
          <w:szCs w:val="24"/>
          <w:lang w:eastAsia="ru-RU"/>
        </w:rPr>
      </w:pPr>
      <w:r w:rsidRPr="00E65B0A">
        <w:rPr>
          <w:rFonts w:ascii="GolosTextWebMedium" w:eastAsia="Times New Roman" w:hAnsi="GolosTextWebMedium" w:cs="Times New Roman"/>
          <w:color w:val="000000"/>
          <w:sz w:val="24"/>
          <w:szCs w:val="24"/>
          <w:lang w:eastAsia="ru-RU"/>
        </w:rPr>
        <w:t>Если результат расчета не совпадает с контрольной цифрой в </w:t>
      </w:r>
      <w:proofErr w:type="gramStart"/>
      <w:r w:rsidRPr="00E65B0A">
        <w:rPr>
          <w:rFonts w:ascii="GolosTextWebMedium" w:eastAsia="Times New Roman" w:hAnsi="GolosTextWebMedium" w:cs="Times New Roman"/>
          <w:color w:val="000000"/>
          <w:sz w:val="24"/>
          <w:szCs w:val="24"/>
          <w:lang w:eastAsia="ru-RU"/>
        </w:rPr>
        <w:t>штрих-коде</w:t>
      </w:r>
      <w:proofErr w:type="gramEnd"/>
      <w:r w:rsidRPr="00E65B0A">
        <w:rPr>
          <w:rFonts w:ascii="GolosTextWebMedium" w:eastAsia="Times New Roman" w:hAnsi="GolosTextWebMedium" w:cs="Times New Roman"/>
          <w:color w:val="000000"/>
          <w:sz w:val="24"/>
          <w:szCs w:val="24"/>
          <w:lang w:eastAsia="ru-RU"/>
        </w:rPr>
        <w:t xml:space="preserve"> – значит товар произведен незаконно.</w:t>
      </w:r>
    </w:p>
    <w:p w:rsidR="002A780F" w:rsidRDefault="002A780F" w:rsidP="00B24E34">
      <w:pPr>
        <w:jc w:val="both"/>
      </w:pPr>
    </w:p>
    <w:sectPr w:rsidR="002A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losTextWebBold">
    <w:altName w:val="Times New Roman"/>
    <w:panose1 w:val="00000000000000000000"/>
    <w:charset w:val="00"/>
    <w:family w:val="roman"/>
    <w:notTrueType/>
    <w:pitch w:val="default"/>
  </w:font>
  <w:font w:name="GolosTextWebRegular">
    <w:altName w:val="Times New Roman"/>
    <w:panose1 w:val="00000000000000000000"/>
    <w:charset w:val="00"/>
    <w:family w:val="roman"/>
    <w:notTrueType/>
    <w:pitch w:val="default"/>
  </w:font>
  <w:font w:name="GolosTextWeb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20"/>
    <w:rsid w:val="002A780F"/>
    <w:rsid w:val="00852020"/>
    <w:rsid w:val="00B24E34"/>
    <w:rsid w:val="00E6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9186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8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29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643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8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47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2795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12" w:color="ECECEC"/>
                        <w:left w:val="single" w:sz="6" w:space="12" w:color="ECECEC"/>
                        <w:bottom w:val="single" w:sz="6" w:space="12" w:color="ECECEC"/>
                        <w:right w:val="single" w:sz="6" w:space="12" w:color="ECECE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zero</dc:creator>
  <cp:keywords/>
  <dc:description/>
  <cp:lastModifiedBy>zero</cp:lastModifiedBy>
  <cp:revision>4</cp:revision>
  <dcterms:created xsi:type="dcterms:W3CDTF">2023-04-04T01:44:00Z</dcterms:created>
  <dcterms:modified xsi:type="dcterms:W3CDTF">2023-04-13T23:59:00Z</dcterms:modified>
</cp:coreProperties>
</file>