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83" w:rsidRPr="00822D87" w:rsidRDefault="00916D83">
      <w:pPr>
        <w:rPr>
          <w:rFonts w:ascii="Arial" w:hAnsi="Arial" w:cs="Arial"/>
          <w:color w:val="3C2E3F"/>
          <w:sz w:val="32"/>
          <w:szCs w:val="32"/>
        </w:rPr>
      </w:pPr>
      <w:proofErr w:type="gramStart"/>
      <w:r w:rsidRPr="00822D87">
        <w:rPr>
          <w:rFonts w:ascii="Arial" w:hAnsi="Arial" w:cs="Arial"/>
          <w:color w:val="3C2E3F"/>
          <w:sz w:val="32"/>
          <w:szCs w:val="32"/>
        </w:rPr>
        <w:t>Мероприятия</w:t>
      </w:r>
      <w:proofErr w:type="gramEnd"/>
      <w:r w:rsidRPr="00822D87">
        <w:rPr>
          <w:rFonts w:ascii="Arial" w:hAnsi="Arial" w:cs="Arial"/>
          <w:color w:val="3C2E3F"/>
          <w:sz w:val="32"/>
          <w:szCs w:val="32"/>
        </w:rPr>
        <w:t xml:space="preserve"> посвященные всемирному дню охраны труда</w:t>
      </w:r>
      <w:r w:rsidRPr="00822D87">
        <w:rPr>
          <w:rFonts w:ascii="Arial" w:hAnsi="Arial" w:cs="Arial"/>
          <w:color w:val="3C2E3F"/>
          <w:sz w:val="32"/>
          <w:szCs w:val="32"/>
        </w:rPr>
        <w:br/>
      </w:r>
    </w:p>
    <w:p w:rsidR="00822D87" w:rsidRDefault="008C4391">
      <w:pPr>
        <w:rPr>
          <w:rFonts w:ascii="Arial" w:hAnsi="Arial" w:cs="Arial"/>
          <w:color w:val="3C2E3F"/>
        </w:rPr>
      </w:pPr>
      <w:r>
        <w:rPr>
          <w:rFonts w:ascii="Arial" w:hAnsi="Arial" w:cs="Arial"/>
          <w:color w:val="3C2E3F"/>
        </w:rPr>
        <w:t>Международная организация труда (МОТ) официально сделала 28 апреля праздничной датой – Всемирным днем охраны труда. Это делалось для привлечения мировой общественности к проблемам обеспечения безопасных условий работникам всех профессий. Ежегодно тысячи людей получают травмы и производственные заболевания, известны случаи смерти на работе. Основная причина – человеческий фактор, а также созданные работодателем условия. В день праздника проходят специальные мероприятия, посвященные всемирному дню охраны труда. Их осуществляют согласно заранее составленному плану.</w:t>
      </w:r>
      <w:r>
        <w:rPr>
          <w:rFonts w:ascii="Arial" w:hAnsi="Arial" w:cs="Arial"/>
          <w:color w:val="3C2E3F"/>
        </w:rPr>
        <w:br/>
      </w:r>
      <w:r>
        <w:rPr>
          <w:rFonts w:ascii="Arial" w:hAnsi="Arial" w:cs="Arial"/>
          <w:color w:val="3C2E3F"/>
        </w:rPr>
        <w:br/>
      </w:r>
      <w:r w:rsidRPr="00822D87">
        <w:rPr>
          <w:rFonts w:ascii="Arial" w:hAnsi="Arial" w:cs="Arial"/>
          <w:color w:val="3C2E3F"/>
          <w:sz w:val="32"/>
          <w:szCs w:val="32"/>
        </w:rPr>
        <w:t>Цели и задачи мероприятий к празднику охраны труда</w:t>
      </w:r>
    </w:p>
    <w:p w:rsidR="00724674" w:rsidRDefault="00822D87">
      <w:pPr>
        <w:rPr>
          <w:rFonts w:ascii="Arial" w:hAnsi="Arial" w:cs="Arial"/>
          <w:color w:val="3C2E3F"/>
        </w:rPr>
      </w:pPr>
      <w:r>
        <w:rPr>
          <w:rFonts w:ascii="Arial" w:hAnsi="Arial" w:cs="Arial"/>
          <w:color w:val="3C2E3F"/>
        </w:rPr>
        <w:t>Изначально его отмечали лишь рабочие с США, Канады. Праздник посвящался именно Дню памяти, когда вспоминали тех трудящихся, кто погиб или же получил тяжелую травму. 28 апреля – не только день памяти. Он позволяет смотреть одновременно в прошлое, чтобы учесть совершенные ошибки, и в настоящее – позволяя осветить текущие проблемы и решить их. Это делается для того, чтобы уделить внимание, прежде всего, ныне живущим, кому можно помочь сейчас.</w:t>
      </w:r>
      <w:r>
        <w:rPr>
          <w:rFonts w:ascii="Arial" w:hAnsi="Arial" w:cs="Arial"/>
          <w:color w:val="3C2E3F"/>
        </w:rPr>
        <w:br/>
        <w:t>Сценарий мероприятий позволяет превратить чувство печали и горечи в желание действовать, чтобы изменить будущее. Благодаря свободным профсоюзам 28 апреля из простого местного праздника стал международным достоянием. Сейчас его отмечают в 115+ странах мира.</w:t>
      </w:r>
      <w:r>
        <w:rPr>
          <w:rFonts w:ascii="Arial" w:hAnsi="Arial" w:cs="Arial"/>
          <w:color w:val="3C2E3F"/>
        </w:rPr>
        <w:br/>
      </w:r>
      <w:r w:rsidR="00724674" w:rsidRPr="00724674">
        <w:rPr>
          <w:rFonts w:ascii="Arial" w:hAnsi="Arial" w:cs="Arial"/>
          <w:color w:val="3C2E3F"/>
          <w:sz w:val="32"/>
          <w:szCs w:val="32"/>
        </w:rPr>
        <w:t>Цели праздника:</w:t>
      </w:r>
      <w:r w:rsidR="00724674">
        <w:rPr>
          <w:rFonts w:ascii="Arial" w:hAnsi="Arial" w:cs="Arial"/>
          <w:color w:val="3C2E3F"/>
        </w:rPr>
        <w:t xml:space="preserve"> </w:t>
      </w:r>
    </w:p>
    <w:p w:rsidR="00724674" w:rsidRPr="00724674" w:rsidRDefault="00724674" w:rsidP="00724674">
      <w:pPr>
        <w:pStyle w:val="a5"/>
        <w:numPr>
          <w:ilvl w:val="0"/>
          <w:numId w:val="1"/>
        </w:numPr>
      </w:pPr>
      <w:r w:rsidRPr="00724674">
        <w:rPr>
          <w:rFonts w:ascii="Arial" w:hAnsi="Arial" w:cs="Arial"/>
          <w:color w:val="3C2E3F"/>
        </w:rPr>
        <w:t>Показать, что работники любого возраста вправе трудиться в безопасных и одновременно здоровых условиях. Подростков, кто рано начал взрослую жизнь, 15% от общей рабочей силы, и случаев получения травм среди них существенно больше.</w:t>
      </w:r>
    </w:p>
    <w:p w:rsidR="00724674" w:rsidRPr="00724674" w:rsidRDefault="00724674" w:rsidP="00724674">
      <w:pPr>
        <w:pStyle w:val="a5"/>
        <w:numPr>
          <w:ilvl w:val="0"/>
          <w:numId w:val="1"/>
        </w:numPr>
      </w:pPr>
      <w:r w:rsidRPr="00724674">
        <w:rPr>
          <w:rFonts w:ascii="Arial" w:hAnsi="Arial" w:cs="Arial"/>
          <w:color w:val="3C2E3F"/>
        </w:rPr>
        <w:t xml:space="preserve"> Искоренение или улучшение опасных разновидностей труда, чтобы повысить сохранность здоровья трудящихся. </w:t>
      </w:r>
    </w:p>
    <w:p w:rsidR="00724674" w:rsidRPr="00724674" w:rsidRDefault="00724674" w:rsidP="00724674">
      <w:pPr>
        <w:pStyle w:val="a5"/>
        <w:numPr>
          <w:ilvl w:val="0"/>
          <w:numId w:val="1"/>
        </w:numPr>
      </w:pPr>
      <w:r w:rsidRPr="00724674">
        <w:rPr>
          <w:rFonts w:ascii="Arial" w:hAnsi="Arial" w:cs="Arial"/>
          <w:color w:val="3C2E3F"/>
        </w:rPr>
        <w:t>Разъяснить гражданам их права, а работодателям напомнить, что рабовладельческий строй давно исчез. Современное общество состоит из равноправных людей. И за безопасность персонала отвечает владелец предприятия.</w:t>
      </w:r>
    </w:p>
    <w:p w:rsidR="00724674" w:rsidRPr="00724674" w:rsidRDefault="00724674" w:rsidP="00724674">
      <w:pPr>
        <w:pStyle w:val="a5"/>
        <w:numPr>
          <w:ilvl w:val="0"/>
          <w:numId w:val="1"/>
        </w:numPr>
      </w:pPr>
      <w:r w:rsidRPr="00724674">
        <w:rPr>
          <w:rFonts w:ascii="Arial" w:hAnsi="Arial" w:cs="Arial"/>
          <w:color w:val="3C2E3F"/>
        </w:rPr>
        <w:t xml:space="preserve"> Усилить чувство единства всех трудящихся людей, неважно, где они работают, в США, Канаде или России. </w:t>
      </w:r>
    </w:p>
    <w:p w:rsidR="00724674" w:rsidRPr="00724674" w:rsidRDefault="00724674" w:rsidP="00724674">
      <w:pPr>
        <w:pStyle w:val="a5"/>
        <w:numPr>
          <w:ilvl w:val="0"/>
          <w:numId w:val="1"/>
        </w:numPr>
      </w:pPr>
      <w:r w:rsidRPr="00724674">
        <w:rPr>
          <w:rFonts w:ascii="Arial" w:hAnsi="Arial" w:cs="Arial"/>
          <w:color w:val="3C2E3F"/>
        </w:rPr>
        <w:t xml:space="preserve">Проведение ряда благотворительных акций, с целью оказать </w:t>
      </w:r>
      <w:proofErr w:type="gramStart"/>
      <w:r w:rsidRPr="00724674">
        <w:rPr>
          <w:rFonts w:ascii="Arial" w:hAnsi="Arial" w:cs="Arial"/>
          <w:color w:val="3C2E3F"/>
        </w:rPr>
        <w:t>нуждающимся</w:t>
      </w:r>
      <w:proofErr w:type="gramEnd"/>
      <w:r w:rsidRPr="00724674">
        <w:rPr>
          <w:rFonts w:ascii="Arial" w:hAnsi="Arial" w:cs="Arial"/>
          <w:color w:val="3C2E3F"/>
        </w:rPr>
        <w:t xml:space="preserve"> материальную помощь, психологическую поддержку. Особенно работникам, получившим ранее производственную травму. </w:t>
      </w:r>
    </w:p>
    <w:p w:rsidR="00D84176" w:rsidRPr="00D84176" w:rsidRDefault="00724674" w:rsidP="00D84176">
      <w:pPr>
        <w:pStyle w:val="a5"/>
        <w:numPr>
          <w:ilvl w:val="0"/>
          <w:numId w:val="1"/>
        </w:numPr>
        <w:rPr>
          <w:rFonts w:ascii="Arial" w:hAnsi="Arial" w:cs="Arial"/>
          <w:color w:val="3C2E3F"/>
        </w:rPr>
      </w:pPr>
      <w:r w:rsidRPr="00D84176">
        <w:rPr>
          <w:rFonts w:ascii="Arial" w:hAnsi="Arial" w:cs="Arial"/>
          <w:color w:val="3C2E3F"/>
        </w:rPr>
        <w:t>Проведение дискуссий, отдельных семинаров, собраний «круглого стола».</w:t>
      </w:r>
      <w:r w:rsidRPr="00D84176">
        <w:rPr>
          <w:rFonts w:ascii="Arial" w:hAnsi="Arial" w:cs="Arial"/>
          <w:color w:val="3C2E3F"/>
        </w:rPr>
        <w:br/>
      </w:r>
      <w:r w:rsidRPr="00D84176">
        <w:rPr>
          <w:rFonts w:ascii="Arial" w:hAnsi="Arial" w:cs="Arial"/>
          <w:color w:val="3C2E3F"/>
        </w:rPr>
        <w:br/>
      </w:r>
      <w:r>
        <w:rPr>
          <w:rFonts w:ascii="Arial" w:hAnsi="Arial" w:cs="Arial"/>
          <w:noProof/>
          <w:color w:val="3C2E3F"/>
          <w:lang w:eastAsia="ru-RU"/>
        </w:rPr>
        <w:lastRenderedPageBreak/>
        <w:drawing>
          <wp:inline distT="0" distB="0" distL="0" distR="0" wp14:anchorId="4E288E84" wp14:editId="04F04150">
            <wp:extent cx="5451894" cy="360554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894" cy="3605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2D87" w:rsidRPr="00D84176">
        <w:rPr>
          <w:rFonts w:ascii="Arial" w:hAnsi="Arial" w:cs="Arial"/>
          <w:color w:val="3C2E3F"/>
        </w:rPr>
        <w:br/>
      </w:r>
      <w:r w:rsidR="00822D87" w:rsidRPr="00D84176">
        <w:rPr>
          <w:rFonts w:ascii="Arial" w:hAnsi="Arial" w:cs="Arial"/>
          <w:color w:val="3C2E3F"/>
        </w:rPr>
        <w:br/>
      </w:r>
      <w:r w:rsidR="00D84176" w:rsidRPr="00BF1405">
        <w:rPr>
          <w:rFonts w:ascii="Arial" w:hAnsi="Arial" w:cs="Arial"/>
        </w:rPr>
        <w:t>Основная цель праздника – не простое следование традициям, а улучшение существующих условий труда. Поднять острые вопросы и вместе найти решение назревших проблем, наметить пути развития компании. Заодно улучшить коллективные отношения между сотрудниками.</w:t>
      </w:r>
      <w:r w:rsidR="00D84176" w:rsidRPr="00BF1405">
        <w:rPr>
          <w:rFonts w:ascii="Arial" w:hAnsi="Arial" w:cs="Arial"/>
        </w:rPr>
        <w:br/>
      </w:r>
      <w:r w:rsidR="00D84176" w:rsidRPr="00D84176">
        <w:rPr>
          <w:rFonts w:ascii="Arial" w:hAnsi="Arial" w:cs="Arial"/>
          <w:color w:val="3C2E3F"/>
        </w:rPr>
        <w:br/>
      </w:r>
    </w:p>
    <w:p w:rsidR="003B29D2" w:rsidRDefault="008C4391" w:rsidP="00D84176">
      <w:pPr>
        <w:pStyle w:val="a5"/>
      </w:pPr>
      <w:r w:rsidRPr="00D84176">
        <w:rPr>
          <w:rFonts w:ascii="Arial" w:hAnsi="Arial" w:cs="Arial"/>
          <w:color w:val="3C2E3F"/>
        </w:rPr>
        <w:br/>
      </w:r>
      <w:bookmarkStart w:id="0" w:name="_GoBack"/>
      <w:bookmarkEnd w:id="0"/>
    </w:p>
    <w:sectPr w:rsidR="003B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770A2"/>
    <w:multiLevelType w:val="hybridMultilevel"/>
    <w:tmpl w:val="6F080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7F"/>
    <w:rsid w:val="003B29D2"/>
    <w:rsid w:val="00724674"/>
    <w:rsid w:val="00822D87"/>
    <w:rsid w:val="008C4391"/>
    <w:rsid w:val="00916D83"/>
    <w:rsid w:val="00AF1A74"/>
    <w:rsid w:val="00BF1405"/>
    <w:rsid w:val="00C42A75"/>
    <w:rsid w:val="00D84176"/>
    <w:rsid w:val="00F6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43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439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246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43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439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246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2022-04-26T01:25:00Z</dcterms:created>
  <dcterms:modified xsi:type="dcterms:W3CDTF">2023-03-20T02:33:00Z</dcterms:modified>
</cp:coreProperties>
</file>