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71" w:rsidRPr="00884871" w:rsidRDefault="00884871" w:rsidP="008848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71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884871" w:rsidRDefault="00884871" w:rsidP="008848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71">
        <w:rPr>
          <w:rFonts w:ascii="Times New Roman" w:hAnsi="Times New Roman" w:cs="Times New Roman"/>
          <w:b/>
          <w:sz w:val="24"/>
          <w:szCs w:val="24"/>
        </w:rPr>
        <w:t>О БЕЗОПАСНОМ ПРИМЕНЕНИИ СИГВЕЕВ, ГИРОСКУТЕРОВ, МОНОКОЛЕС И ИНЫХ СОВРЕМЕННЫХ СРЕДСТВ ПЕРЕДВИЖЕНИЯ</w:t>
      </w:r>
    </w:p>
    <w:p w:rsidR="00884871" w:rsidRPr="00884871" w:rsidRDefault="00884871" w:rsidP="008848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Сейчас все большую популярность среди молодежи приобретают такие современные средства передвижения, как сигвеи, гироскутеры, моноколеса. То, что дети без ума от гироскутеров - неудивительно! Движение на двухколесном самобалансирующем устройстве даже взрослым кажется чудом. И этим чудом хотят обладать все больше детей и подростков. Данные средства передвижения имеют электрический двигатель, различную мощность и позволяют быстро передвигаться. С точки зрения правил дорожного движения, лица, использующие роликовые коньки, самокаты, сигвеи, гироскутеры, моноколеса, являются пешеходами, в связи с чем, они обязаны знать и соблюдать относящиеся к ним соответствующие требования дорожных правил. </w:t>
      </w:r>
    </w:p>
    <w:p w:rsidR="00876B23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B23">
        <w:rPr>
          <w:rFonts w:ascii="Times New Roman" w:hAnsi="Times New Roman" w:cs="Times New Roman"/>
          <w:b/>
          <w:sz w:val="24"/>
          <w:szCs w:val="24"/>
        </w:rPr>
        <w:t>В связи с чем, Государственная инспекция безопасности дорожного движения рекомендует:</w:t>
      </w:r>
      <w:r w:rsidRPr="00884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1. При использовании сигвеев, гироскутеров, моноколес, самокатов, роликовых коньков руководствоваться теми же правилами и правовыми нормами, что и для пешеходов. 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>2. Кататься на данных устройствах необходимо в защитном шлеме, налокотниках и наколенниках – это обезопасит ребенка при возможном падении.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 3. Максимальная скорость гироскутера ограничена – это 10-12 км/ч. При выходе за эти пределы может произойти падение и, как следствие - получение травмы.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 4. Для передвижения на данных средствах необходимо выбирать подходящую площадку для катания, использовать защитную экипировку. 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5. Сохранять безопасную скорость, останавливать средства плавно и аккуратно. 6. Сохранять безопасную дистанцию до людей, любых объектов и предметов во избежание столкновений и несчастных случаев. </w:t>
      </w:r>
    </w:p>
    <w:p w:rsidR="00876B23" w:rsidRDefault="00876B23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4871" w:rsidRPr="00876B23" w:rsidRDefault="00884871" w:rsidP="008848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23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 </w:t>
      </w:r>
      <w:r w:rsidRPr="00884871">
        <w:rPr>
          <w:rFonts w:ascii="Times New Roman" w:hAnsi="Times New Roman" w:cs="Times New Roman"/>
          <w:sz w:val="24"/>
          <w:szCs w:val="24"/>
        </w:rPr>
        <w:sym w:font="Symbol" w:char="F0B7"/>
      </w:r>
      <w:r w:rsidRPr="00884871">
        <w:rPr>
          <w:rFonts w:ascii="Times New Roman" w:hAnsi="Times New Roman" w:cs="Times New Roman"/>
          <w:sz w:val="24"/>
          <w:szCs w:val="24"/>
        </w:rPr>
        <w:t xml:space="preserve"> использовать сигвеи, гироскутеры, моноколеса, самокаты, роликовые коньки по высокоскоростным и прочим трассам, предназначенным для движения автомобилей или общественного транспорта; 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sym w:font="Symbol" w:char="F0B7"/>
      </w:r>
      <w:r w:rsidRPr="00884871">
        <w:rPr>
          <w:rFonts w:ascii="Times New Roman" w:hAnsi="Times New Roman" w:cs="Times New Roman"/>
          <w:sz w:val="24"/>
          <w:szCs w:val="24"/>
        </w:rPr>
        <w:t xml:space="preserve"> использовать сигвеи, гироскутеры, моноколеса, самокаты, роликовые коньки в состоянии опьянения и под действием любых препаратов, способных замедлить вашу реакцию;</w:t>
      </w:r>
    </w:p>
    <w:p w:rsid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 </w:t>
      </w:r>
      <w:r w:rsidRPr="00884871">
        <w:rPr>
          <w:rFonts w:ascii="Times New Roman" w:hAnsi="Times New Roman" w:cs="Times New Roman"/>
          <w:sz w:val="24"/>
          <w:szCs w:val="24"/>
        </w:rPr>
        <w:sym w:font="Symbol" w:char="F0B7"/>
      </w:r>
      <w:r w:rsidRPr="00884871">
        <w:rPr>
          <w:rFonts w:ascii="Times New Roman" w:hAnsi="Times New Roman" w:cs="Times New Roman"/>
          <w:sz w:val="24"/>
          <w:szCs w:val="24"/>
        </w:rPr>
        <w:t xml:space="preserve"> при движении на сигвеях, гироскутерах, моноколесах, самокатах, роликовых коньках пользоваться мобильным телефоном или другими гаджетами, слушать музыку в наушниках. </w:t>
      </w:r>
    </w:p>
    <w:p w:rsidR="00884871" w:rsidRDefault="00884871" w:rsidP="00884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84871" w:rsidRDefault="00884871" w:rsidP="008848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871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84871" w:rsidRPr="00884871" w:rsidRDefault="00884871" w:rsidP="008848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A2" w:rsidRPr="00884871" w:rsidRDefault="00884871" w:rsidP="008848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4871">
        <w:rPr>
          <w:rFonts w:ascii="Times New Roman" w:hAnsi="Times New Roman" w:cs="Times New Roman"/>
          <w:sz w:val="24"/>
          <w:szCs w:val="24"/>
        </w:rPr>
        <w:t xml:space="preserve"> Приобретая такую «игрушку» для своего ребенка, в обязательном порядке расскажите об основных правилах безопасности на дороге. Падения с сигвеев, гироскутеров, моноколес, самокатов, роликовых коньков могут привести к тяжёлым травмам, в том числе к переломам. Берегите своих детей!</w:t>
      </w:r>
    </w:p>
    <w:sectPr w:rsidR="002E22A2" w:rsidRPr="0088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71"/>
    <w:rsid w:val="002E22A2"/>
    <w:rsid w:val="00876B23"/>
    <w:rsid w:val="0088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9FF81-DFA8-474D-BF1B-BE1FCA83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2021-06-06T10:14:00Z</dcterms:created>
  <dcterms:modified xsi:type="dcterms:W3CDTF">2021-06-06T10:46:00Z</dcterms:modified>
</cp:coreProperties>
</file>